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F8B2F" w14:textId="357E842B" w:rsidR="006A78C0" w:rsidRPr="006A78C0" w:rsidRDefault="006A78C0" w:rsidP="006D735A">
      <w:pPr>
        <w:pStyle w:val="Nadpis1"/>
        <w:spacing w:before="0" w:line="240" w:lineRule="auto"/>
        <w:jc w:val="center"/>
        <w:rPr>
          <w:rFonts w:eastAsia="Century Schoolbook"/>
          <w:lang w:eastAsia="cs-CZ"/>
        </w:rPr>
      </w:pPr>
      <w:bookmarkStart w:id="0" w:name="_Hlk198719485"/>
      <w:r w:rsidRPr="006A78C0">
        <w:rPr>
          <w:rFonts w:eastAsia="Century Schoolbook"/>
          <w:lang w:eastAsia="cs-CZ"/>
        </w:rPr>
        <w:t>Technická specifikace</w:t>
      </w:r>
      <w:r w:rsidR="00BC1BB1">
        <w:rPr>
          <w:rFonts w:eastAsia="Century Schoolbook"/>
          <w:lang w:eastAsia="cs-CZ"/>
        </w:rPr>
        <w:t xml:space="preserve"> Část </w:t>
      </w:r>
      <w:r w:rsidR="007F7F39">
        <w:rPr>
          <w:rFonts w:eastAsia="Century Schoolbook"/>
          <w:lang w:eastAsia="cs-CZ"/>
        </w:rPr>
        <w:t>3</w:t>
      </w:r>
    </w:p>
    <w:p w14:paraId="2DB9F189" w14:textId="6FBA16A0" w:rsidR="006A78C0" w:rsidRPr="006A78C0" w:rsidRDefault="006A78C0" w:rsidP="006D735A">
      <w:pPr>
        <w:tabs>
          <w:tab w:val="left" w:pos="567"/>
        </w:tabs>
        <w:spacing w:after="120" w:line="240" w:lineRule="auto"/>
        <w:jc w:val="center"/>
        <w:rPr>
          <w:rFonts w:eastAsia="Century Schoolbook" w:cs="Times New Roman"/>
          <w:b/>
          <w:color w:val="414751"/>
          <w:sz w:val="20"/>
          <w:szCs w:val="20"/>
          <w:lang w:eastAsia="cs-CZ"/>
        </w:rPr>
      </w:pPr>
      <w:r w:rsidRPr="006D735A">
        <w:rPr>
          <w:rFonts w:asciiTheme="majorHAnsi" w:eastAsia="Century Schoolbook" w:hAnsiTheme="majorHAnsi" w:cstheme="majorBidi"/>
          <w:b/>
          <w:bCs/>
          <w:color w:val="365F91" w:themeColor="accent1" w:themeShade="BF"/>
          <w:sz w:val="28"/>
          <w:szCs w:val="28"/>
          <w:lang w:eastAsia="cs-CZ"/>
        </w:rPr>
        <w:t>Anesteziologické přístroje pro Krajskou zdravotní, a.s.</w:t>
      </w:r>
    </w:p>
    <w:p w14:paraId="5173D0B6" w14:textId="77777777" w:rsidR="006A78C0" w:rsidRPr="006A78C0" w:rsidRDefault="006A78C0" w:rsidP="006D735A">
      <w:pPr>
        <w:tabs>
          <w:tab w:val="left" w:pos="567"/>
        </w:tabs>
        <w:spacing w:line="240" w:lineRule="auto"/>
        <w:rPr>
          <w:rFonts w:eastAsia="Century Schoolbook" w:cs="Times New Roman"/>
          <w:b/>
          <w:color w:val="414751"/>
          <w:sz w:val="20"/>
          <w:szCs w:val="20"/>
          <w:lang w:eastAsia="cs-CZ"/>
        </w:rPr>
      </w:pPr>
    </w:p>
    <w:p w14:paraId="631AC772" w14:textId="47ACEFA5" w:rsidR="006A78C0" w:rsidRPr="006A78C0" w:rsidRDefault="00BC1BB1" w:rsidP="006D735A">
      <w:pPr>
        <w:pStyle w:val="Nadpis2"/>
        <w:spacing w:line="240" w:lineRule="auto"/>
        <w:rPr>
          <w:rFonts w:eastAsia="Century Schoolbook"/>
          <w:lang w:eastAsia="cs-CZ"/>
        </w:rPr>
      </w:pPr>
      <w:r w:rsidRPr="00BC1BB1">
        <w:rPr>
          <w:rFonts w:eastAsia="Century Schoolbook"/>
          <w:lang w:eastAsia="cs-CZ"/>
        </w:rPr>
        <w:t>Anesteziologick</w:t>
      </w:r>
      <w:r w:rsidR="007F7F39">
        <w:rPr>
          <w:rFonts w:eastAsia="Century Schoolbook"/>
          <w:lang w:eastAsia="cs-CZ"/>
        </w:rPr>
        <w:t>ý</w:t>
      </w:r>
      <w:r w:rsidRPr="00BC1BB1">
        <w:rPr>
          <w:rFonts w:eastAsia="Century Schoolbook"/>
          <w:lang w:eastAsia="cs-CZ"/>
        </w:rPr>
        <w:t xml:space="preserve"> přístroj </w:t>
      </w:r>
      <w:r w:rsidR="007F7F39">
        <w:rPr>
          <w:rFonts w:eastAsia="Century Schoolbook"/>
          <w:lang w:eastAsia="cs-CZ"/>
        </w:rPr>
        <w:t>pro</w:t>
      </w:r>
      <w:r w:rsidR="00C34D6F">
        <w:rPr>
          <w:rFonts w:eastAsia="Century Schoolbook"/>
          <w:lang w:eastAsia="cs-CZ"/>
        </w:rPr>
        <w:t xml:space="preserve"> </w:t>
      </w:r>
      <w:r w:rsidR="007F7F39" w:rsidRPr="007F7F39">
        <w:rPr>
          <w:rFonts w:eastAsia="Century Schoolbook"/>
          <w:lang w:eastAsia="cs-CZ"/>
        </w:rPr>
        <w:t>Nemocnic</w:t>
      </w:r>
      <w:r w:rsidR="00C34D6F">
        <w:rPr>
          <w:rFonts w:eastAsia="Century Schoolbook"/>
          <w:lang w:eastAsia="cs-CZ"/>
        </w:rPr>
        <w:t>i</w:t>
      </w:r>
      <w:r w:rsidR="007F7F39" w:rsidRPr="007F7F39">
        <w:rPr>
          <w:rFonts w:eastAsia="Century Schoolbook"/>
          <w:lang w:eastAsia="cs-CZ"/>
        </w:rPr>
        <w:t xml:space="preserve"> Litoměřice, </w:t>
      </w:r>
      <w:proofErr w:type="spellStart"/>
      <w:r w:rsidR="007F7F39" w:rsidRPr="007F7F39">
        <w:rPr>
          <w:rFonts w:eastAsia="Century Schoolbook"/>
          <w:lang w:eastAsia="cs-CZ"/>
        </w:rPr>
        <w:t>o.z</w:t>
      </w:r>
      <w:proofErr w:type="spellEnd"/>
      <w:r w:rsidR="007F7F39" w:rsidRPr="007F7F39">
        <w:rPr>
          <w:rFonts w:eastAsia="Century Schoolbook"/>
          <w:lang w:eastAsia="cs-CZ"/>
        </w:rPr>
        <w:t>.</w:t>
      </w:r>
      <w:r w:rsidR="00C34D6F">
        <w:rPr>
          <w:rFonts w:eastAsia="Century Schoolbook"/>
          <w:lang w:eastAsia="cs-CZ"/>
        </w:rPr>
        <w:t xml:space="preserve"> - </w:t>
      </w:r>
      <w:r w:rsidR="00C34D6F" w:rsidRPr="007F7F39">
        <w:rPr>
          <w:rFonts w:eastAsia="Century Schoolbook"/>
          <w:lang w:eastAsia="cs-CZ"/>
        </w:rPr>
        <w:t>Anesteziologicko-resuscitační oddělení</w:t>
      </w:r>
    </w:p>
    <w:bookmarkEnd w:id="0"/>
    <w:p w14:paraId="5829DAF9" w14:textId="77777777" w:rsidR="006A78C0" w:rsidRPr="006A78C0" w:rsidRDefault="006A78C0" w:rsidP="006A78C0">
      <w:pPr>
        <w:tabs>
          <w:tab w:val="left" w:pos="567"/>
        </w:tabs>
        <w:spacing w:after="120" w:line="240" w:lineRule="auto"/>
        <w:rPr>
          <w:rFonts w:eastAsia="Century Schoolbook" w:cs="Times New Roman"/>
          <w:b/>
          <w:color w:val="414751"/>
          <w:sz w:val="20"/>
          <w:szCs w:val="20"/>
          <w:lang w:eastAsia="cs-CZ"/>
        </w:rPr>
      </w:pPr>
    </w:p>
    <w:tbl>
      <w:tblPr>
        <w:tblStyle w:val="Mkatabulky"/>
        <w:tblW w:w="5000" w:type="pct"/>
        <w:tblInd w:w="0" w:type="dxa"/>
        <w:tblLook w:val="04A0" w:firstRow="1" w:lastRow="0" w:firstColumn="1" w:lastColumn="0" w:noHBand="0" w:noVBand="1"/>
      </w:tblPr>
      <w:tblGrid>
        <w:gridCol w:w="1697"/>
        <w:gridCol w:w="8499"/>
      </w:tblGrid>
      <w:tr w:rsidR="006A78C0" w:rsidRPr="006A78C0" w14:paraId="34C0113F" w14:textId="77777777" w:rsidTr="006D735A">
        <w:trPr>
          <w:trHeight w:val="37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8C26596" w14:textId="77777777" w:rsidR="006A78C0" w:rsidRPr="006A78C0" w:rsidRDefault="006A78C0" w:rsidP="006D735A">
            <w:pPr>
              <w:tabs>
                <w:tab w:val="left" w:pos="567"/>
              </w:tabs>
              <w:spacing w:line="240" w:lineRule="auto"/>
              <w:ind w:left="709"/>
              <w:rPr>
                <w:rFonts w:eastAsia="Century Schoolbook"/>
                <w:b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/>
                <w:b/>
                <w:color w:val="414751"/>
                <w:sz w:val="20"/>
                <w:szCs w:val="20"/>
                <w:lang w:eastAsia="cs-CZ"/>
              </w:rPr>
              <w:t>Základní informace</w:t>
            </w:r>
          </w:p>
        </w:tc>
      </w:tr>
      <w:tr w:rsidR="006A78C0" w:rsidRPr="006A78C0" w14:paraId="4F8C8E80" w14:textId="77777777" w:rsidTr="006D735A">
        <w:trPr>
          <w:trHeight w:val="341"/>
        </w:trPr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26AFD" w14:textId="77777777" w:rsidR="006A78C0" w:rsidRPr="006D735A" w:rsidRDefault="006A78C0" w:rsidP="006D735A">
            <w:pPr>
              <w:spacing w:line="240" w:lineRule="auto"/>
              <w:rPr>
                <w:lang w:eastAsia="cs-CZ"/>
              </w:rPr>
            </w:pPr>
            <w:r w:rsidRPr="006D735A">
              <w:rPr>
                <w:lang w:eastAsia="cs-CZ"/>
              </w:rPr>
              <w:t>Dodavatel:</w:t>
            </w:r>
          </w:p>
        </w:tc>
        <w:tc>
          <w:tcPr>
            <w:tcW w:w="4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423B" w14:textId="77777777" w:rsidR="006A78C0" w:rsidRPr="006A78C0" w:rsidRDefault="006A78C0" w:rsidP="006A78C0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49F4F61B" w14:textId="77777777" w:rsidTr="006D735A">
        <w:trPr>
          <w:trHeight w:val="325"/>
        </w:trPr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39FC3" w14:textId="77777777" w:rsidR="006A78C0" w:rsidRPr="006D735A" w:rsidRDefault="006A78C0" w:rsidP="006D735A">
            <w:pPr>
              <w:spacing w:line="240" w:lineRule="auto"/>
              <w:rPr>
                <w:lang w:eastAsia="cs-CZ"/>
              </w:rPr>
            </w:pPr>
            <w:r w:rsidRPr="006D735A">
              <w:rPr>
                <w:lang w:eastAsia="cs-CZ"/>
              </w:rPr>
              <w:t>Výrobce:</w:t>
            </w:r>
          </w:p>
        </w:tc>
        <w:tc>
          <w:tcPr>
            <w:tcW w:w="4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DED1" w14:textId="77777777" w:rsidR="006A78C0" w:rsidRPr="006A78C0" w:rsidRDefault="006A78C0" w:rsidP="006A78C0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5FF666C5" w14:textId="77777777" w:rsidTr="006D735A">
        <w:trPr>
          <w:trHeight w:val="58"/>
        </w:trPr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23F27" w14:textId="77777777" w:rsidR="006A78C0" w:rsidRPr="006D735A" w:rsidRDefault="006A78C0" w:rsidP="006D735A">
            <w:pPr>
              <w:spacing w:line="240" w:lineRule="auto"/>
              <w:rPr>
                <w:lang w:eastAsia="cs-CZ"/>
              </w:rPr>
            </w:pPr>
            <w:r w:rsidRPr="006D735A">
              <w:rPr>
                <w:lang w:eastAsia="cs-CZ"/>
              </w:rPr>
              <w:t>Výrobní model:</w:t>
            </w:r>
          </w:p>
        </w:tc>
        <w:tc>
          <w:tcPr>
            <w:tcW w:w="4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90BC" w14:textId="77777777" w:rsidR="006A78C0" w:rsidRPr="006A78C0" w:rsidRDefault="006A78C0" w:rsidP="006A78C0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/>
                <w:color w:val="414751"/>
                <w:sz w:val="20"/>
                <w:szCs w:val="20"/>
                <w:lang w:eastAsia="cs-CZ"/>
              </w:rPr>
            </w:pPr>
          </w:p>
        </w:tc>
      </w:tr>
    </w:tbl>
    <w:p w14:paraId="0AD171AE" w14:textId="77777777" w:rsidR="006A78C0" w:rsidRPr="006A78C0" w:rsidRDefault="006A78C0" w:rsidP="006A78C0">
      <w:pPr>
        <w:tabs>
          <w:tab w:val="left" w:pos="567"/>
        </w:tabs>
        <w:spacing w:after="120" w:line="240" w:lineRule="auto"/>
        <w:ind w:left="709"/>
        <w:rPr>
          <w:rFonts w:eastAsia="Century Schoolbook" w:cs="Times New Roman"/>
          <w:color w:val="414751"/>
          <w:sz w:val="20"/>
          <w:szCs w:val="20"/>
          <w:lang w:eastAsia="cs-CZ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8444"/>
        <w:gridCol w:w="1752"/>
      </w:tblGrid>
      <w:tr w:rsidR="006A78C0" w:rsidRPr="006A78C0" w14:paraId="53236CA3" w14:textId="77777777" w:rsidTr="007529E3">
        <w:trPr>
          <w:trHeight w:val="300"/>
          <w:tblHeader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002D915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  <w:t>Parametr / požadavek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84ECF4D" w14:textId="3EB4EAD6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jc w:val="center"/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  <w:t>Splňuje</w:t>
            </w:r>
          </w:p>
          <w:p w14:paraId="72737A30" w14:textId="77777777" w:rsidR="006A78C0" w:rsidRPr="006A78C0" w:rsidRDefault="006A78C0" w:rsidP="007529E3">
            <w:pPr>
              <w:tabs>
                <w:tab w:val="left" w:pos="567"/>
              </w:tabs>
              <w:spacing w:after="120" w:line="240" w:lineRule="auto"/>
              <w:jc w:val="center"/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  <w:t>ANO/NE</w:t>
            </w:r>
          </w:p>
        </w:tc>
      </w:tr>
      <w:tr w:rsidR="007529E3" w:rsidRPr="006A78C0" w14:paraId="705EBF8D" w14:textId="77777777" w:rsidTr="007529E3">
        <w:trPr>
          <w:trHeight w:val="23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1D20036" w14:textId="3A05D9C7" w:rsidR="007529E3" w:rsidRPr="006A78C0" w:rsidRDefault="007529E3" w:rsidP="009209E2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  <w:t>Obecné požadavky na přístroj:</w:t>
            </w:r>
          </w:p>
        </w:tc>
      </w:tr>
      <w:tr w:rsidR="007F7F39" w:rsidRPr="006A78C0" w14:paraId="23070C16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77D4E" w14:textId="024F7C80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bCs/>
                <w:color w:val="000000"/>
                <w:sz w:val="20"/>
                <w:szCs w:val="20"/>
              </w:rPr>
              <w:t>Anesteziologický přístroj pro pacienty všech věkových skupin (od 5 ml měřitelného dechového objemu)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1EA2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3FE433A8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77CA9" w14:textId="319A9E98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Pojízdný přístroj s hlavní psací deskou a minimálně s dvěma zásuvkami na materiál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42F9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70BD8AA6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E8EC5" w14:textId="3A8E2C28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Integrované osvětlení pracovní plochy – minimálně 3 úrovně nastavení intenzity osvětlení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F422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41B23355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CFB64" w14:textId="02E63DC1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Uživatelské rozhraní celého přístroje v českém jazyce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F32E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1DE4BF2E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81506" w14:textId="6BC2197E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Záložní napájení celého přístroje minimálně na 45 minut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7C84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412B51A6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6F87D" w14:textId="3E781878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 xml:space="preserve">Hmotnost celého přístroje do 250 kg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B6C4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4CA0F837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81BFB" w14:textId="267BD24D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Napájení ze síťového rozvodu v rozmezí 220 až 240 V AC o frekvenci 50 Hz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3B63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1EA86D34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F391C" w14:textId="5D7DDE74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Centrální brzda pro celý systém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CCED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1EDDDAD2" w14:textId="77777777" w:rsidTr="007529E3">
        <w:trPr>
          <w:trHeight w:val="25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213D8" w14:textId="6AF39178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Připojení na standardní rozvody medicinálních plynů (kyslík, vzduch, oxid dusný)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28E6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6B42566C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066E8" w14:textId="0965A6F2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Elektronicky řízený ventilátor s elektrickým pohonem nebo pneumatickým pohonem (pohon vzduchem z centrálního rozvodu). V případě pneumatického pohonu je nutná vizuální kontrola netěsností (systémem stojatého měchu ve válci)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AA19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002855DD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A692A" w14:textId="652876E2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lastRenderedPageBreak/>
              <w:t>Plně automatický elektronický směšovač plynů (kyslík, vzduch, oxid dusný) se systém zamezujícím podání hypoxické směsi (tj. směsi s podílem kyslíku 20 % a méně) a zobrazením průtokoměrů na obrazovce ventilátoru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5AE2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137AAD5B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2B6E2" w14:textId="4538168B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Ovládání pomocí dotykové obrazovky a hlavního otočného ovladače určeného pro výběr, úpravu a potvrzení nastavení ventilačních parametrů, parametrů čerstvé směsi, alarmů atd. (jednotný princip ovládání)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CD67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B86999" w:rsidRPr="006A78C0" w14:paraId="43CEEB19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0CBF" w14:textId="11014221" w:rsidR="00B86999" w:rsidRPr="007F7F39" w:rsidRDefault="00B86999" w:rsidP="007F7F39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Odpařovač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sevofluran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je součástí dodávky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F60C" w14:textId="77777777" w:rsidR="00B86999" w:rsidRPr="006A78C0" w:rsidRDefault="00B8699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3B912E51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933BA" w14:textId="21E42BBE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 xml:space="preserve">Vedení </w:t>
            </w:r>
            <w:proofErr w:type="spellStart"/>
            <w:r w:rsidRPr="007F7F39">
              <w:rPr>
                <w:rFonts w:cs="Arial"/>
                <w:color w:val="000000"/>
                <w:sz w:val="20"/>
                <w:szCs w:val="20"/>
              </w:rPr>
              <w:t>Low-flow</w:t>
            </w:r>
            <w:proofErr w:type="spellEnd"/>
            <w:r w:rsidRPr="007F7F39">
              <w:rPr>
                <w:rFonts w:cs="Arial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7F7F39">
              <w:rPr>
                <w:rFonts w:cs="Arial"/>
                <w:color w:val="000000"/>
                <w:sz w:val="20"/>
                <w:szCs w:val="20"/>
              </w:rPr>
              <w:t>Minimal-flow</w:t>
            </w:r>
            <w:proofErr w:type="spellEnd"/>
            <w:r w:rsidRPr="007F7F39">
              <w:rPr>
                <w:rFonts w:cs="Arial"/>
                <w:color w:val="000000"/>
                <w:sz w:val="20"/>
                <w:szCs w:val="20"/>
              </w:rPr>
              <w:t xml:space="preserve"> anestezie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6533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07C2CE2E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D932A" w14:textId="43F29035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Nouzový manuální režim pro okamžitou ventilaci pacienta včetně podání inhalačního anestetika (např. vypnutý přístroj, závada směšovače plynů, výpadek vzduchu nebo oxidu dusného)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8B46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270E7D0D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C74B4" w14:textId="66D66A21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Zastavení příkonu plynů během zajišťování dýchacích cest pacienta pomocí předem definované procedury v přístroji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0DDB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1D09F474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0242D" w14:textId="372C7AFF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Vak ruční ventilace, jehož polohu může anesteziolog nastavit jak ve vertikálním, tak i horizontálním směru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C4FD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530F496D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3D81D" w14:textId="251B34F2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 xml:space="preserve">Minimálně 3 elektrické zásuvky (220 – </w:t>
            </w:r>
            <w:proofErr w:type="gramStart"/>
            <w:r w:rsidRPr="007F7F39">
              <w:rPr>
                <w:rFonts w:cs="Arial"/>
                <w:color w:val="000000"/>
                <w:sz w:val="20"/>
                <w:szCs w:val="20"/>
              </w:rPr>
              <w:t>240V</w:t>
            </w:r>
            <w:proofErr w:type="gramEnd"/>
            <w:r w:rsidRPr="007F7F39">
              <w:rPr>
                <w:rFonts w:cs="Arial"/>
                <w:color w:val="000000"/>
                <w:sz w:val="20"/>
                <w:szCs w:val="20"/>
              </w:rPr>
              <w:t>, 50 Hz) integrované na anesteziologickém přístroji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9F70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2A473333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0CE37" w14:textId="469CA27D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Integrovaná odsávačka s možností nastavení intenzity sání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D1DF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528F2882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4078B" w14:textId="1811DE20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Akustické i vizuální alarmy s řazením dle významnosti v minimálně 3 úrovních s možností uživatelského nastavení limitních hodnot a možností zobrazení historie alarmů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1512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6AFF8950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1DC51" w14:textId="41222B68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Modul plynové analýzy pro inspirační a exspirační hodnoty kyslíku, oxidu dusného, oxidu uhličitého a anesteziologické plyny s automatickou detekcí a s paramagnetickým měřením O2, monitorace MAC s kalkulací dle věku pacienta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E825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2FD33C6C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3B2E7" w14:textId="03B9B954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Automatický návrat analyzovaného vzorku zpět do okruhu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370A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0856D8E1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1C124" w14:textId="45E1C4F9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Displej s úhlopříčkou minimálně 15 palců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6DFB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05F0A67C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AE70A" w14:textId="33BE5B3A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 xml:space="preserve">Monitorace ventilačních parametrů při všech ventilačních režimech minimálně v rozsahu: dechový objem, dechová frekvence, minutová ventilace, PEEP, špičkový inspirační tlak, </w:t>
            </w:r>
            <w:proofErr w:type="spellStart"/>
            <w:r w:rsidRPr="007F7F39">
              <w:rPr>
                <w:rFonts w:cs="Arial"/>
                <w:color w:val="000000"/>
                <w:sz w:val="20"/>
                <w:szCs w:val="20"/>
              </w:rPr>
              <w:t>plateau</w:t>
            </w:r>
            <w:proofErr w:type="spellEnd"/>
            <w:r w:rsidRPr="007F7F39">
              <w:rPr>
                <w:rFonts w:cs="Arial"/>
                <w:color w:val="000000"/>
                <w:sz w:val="20"/>
                <w:szCs w:val="20"/>
              </w:rPr>
              <w:t xml:space="preserve"> inspirační tlak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200F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78CE074C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F9E03" w14:textId="30631C81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Grafické zobrazení minimálně 3 křivek (tlakové, průtokové, a CO2 křivky)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D76B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6B9939D9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AF03D" w14:textId="485F01B1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lastRenderedPageBreak/>
              <w:t>Kontinuální měření a zobrazování dechových paramentů i při manuální ventilaci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10ED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45475179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2D4B" w14:textId="03CA18B7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Nastavitelný dechový objem minimálně 20 až 1500 ml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9300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3C9C04D0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D6D11" w14:textId="012B760B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Nastavitelný inspirační tlak minimálně 5 až 70 cmH2O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046A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1428AF89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18324" w14:textId="1D2D5E99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 xml:space="preserve">Nastavitelná dechová frekvence minimálně v rozsahu </w:t>
            </w:r>
            <w:proofErr w:type="gramStart"/>
            <w:r w:rsidRPr="007F7F39">
              <w:rPr>
                <w:rFonts w:cs="Arial"/>
                <w:color w:val="000000"/>
                <w:sz w:val="20"/>
                <w:szCs w:val="20"/>
              </w:rPr>
              <w:t>5 - 60</w:t>
            </w:r>
            <w:proofErr w:type="gramEnd"/>
            <w:r w:rsidRPr="007F7F39">
              <w:rPr>
                <w:rFonts w:cs="Arial"/>
                <w:color w:val="000000"/>
                <w:sz w:val="20"/>
                <w:szCs w:val="20"/>
              </w:rPr>
              <w:t xml:space="preserve"> dechů za minutu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E547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3280F746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2CCF8" w14:textId="49BD5E31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 xml:space="preserve">Nastavitelný poměr inspiria k </w:t>
            </w:r>
            <w:proofErr w:type="spellStart"/>
            <w:r w:rsidRPr="007F7F39">
              <w:rPr>
                <w:rFonts w:cs="Arial"/>
                <w:color w:val="000000"/>
                <w:sz w:val="20"/>
                <w:szCs w:val="20"/>
              </w:rPr>
              <w:t>exspiriu</w:t>
            </w:r>
            <w:proofErr w:type="spellEnd"/>
            <w:r w:rsidRPr="007F7F39">
              <w:rPr>
                <w:rFonts w:cs="Arial"/>
                <w:color w:val="000000"/>
                <w:sz w:val="20"/>
                <w:szCs w:val="20"/>
              </w:rPr>
              <w:t xml:space="preserve"> minimálně </w:t>
            </w:r>
            <w:proofErr w:type="gramStart"/>
            <w:r w:rsidRPr="007F7F39">
              <w:rPr>
                <w:rFonts w:cs="Arial"/>
                <w:color w:val="000000"/>
                <w:sz w:val="20"/>
                <w:szCs w:val="20"/>
              </w:rPr>
              <w:t>2 :</w:t>
            </w:r>
            <w:proofErr w:type="gramEnd"/>
            <w:r w:rsidRPr="007F7F39">
              <w:rPr>
                <w:rFonts w:cs="Arial"/>
                <w:color w:val="000000"/>
                <w:sz w:val="20"/>
                <w:szCs w:val="20"/>
              </w:rPr>
              <w:t xml:space="preserve"> 1 až 1 : 6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3AC2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4C1F081F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0742" w14:textId="452C9364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 xml:space="preserve">Plynulé nastavení </w:t>
            </w:r>
            <w:proofErr w:type="spellStart"/>
            <w:r w:rsidRPr="007F7F39">
              <w:rPr>
                <w:rFonts w:cs="Arial"/>
                <w:color w:val="000000"/>
                <w:sz w:val="20"/>
                <w:szCs w:val="20"/>
              </w:rPr>
              <w:t>flowtriggeru</w:t>
            </w:r>
            <w:proofErr w:type="spellEnd"/>
            <w:r w:rsidRPr="007F7F39">
              <w:rPr>
                <w:rFonts w:cs="Arial"/>
                <w:color w:val="000000"/>
                <w:sz w:val="20"/>
                <w:szCs w:val="20"/>
              </w:rPr>
              <w:t xml:space="preserve"> v rozsahu minimálně 0,3 až 10 l/min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25C1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63841FA3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77124" w14:textId="7AD3BF41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Elektronicky nastavitelný PEEP minimálně do 30 cmH2O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50CA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76A08589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8A47" w14:textId="17CF22F4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Nastavení inspirační pauzy minimálně 0 až 50 % doby trvání inspiria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AC5F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3DDDB48E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FCE7C" w14:textId="402888A9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Kompenzace úniku v okruhu a poddajnosti ventilačního okruhu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2C4F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48F0EFFE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48DF7" w14:textId="65C05D45" w:rsidR="007F7F39" w:rsidRPr="007F7F39" w:rsidRDefault="007F7F39" w:rsidP="007F7F39">
            <w:pPr>
              <w:rPr>
                <w:rFonts w:cs="Arial"/>
                <w:sz w:val="20"/>
                <w:szCs w:val="20"/>
                <w:lang w:eastAsia="cs-CZ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Těsný pacientský okruh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2987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5A5FE32E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690C" w14:textId="596FA8B0" w:rsidR="007F7F39" w:rsidRPr="007F7F39" w:rsidRDefault="007F7F39" w:rsidP="007F7F39">
            <w:pPr>
              <w:rPr>
                <w:rFonts w:cs="Arial"/>
                <w:color w:val="000000"/>
                <w:sz w:val="20"/>
                <w:szCs w:val="20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Zobrazení smyček (průtok-objem, tlak-objem) a hodnot včetně jejich ukládání do paměti a podkládání aktuálními průběhy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9E04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4BF96CD4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52D9" w14:textId="4BB873C6" w:rsidR="007F7F39" w:rsidRPr="007F7F39" w:rsidRDefault="007F7F39" w:rsidP="007F7F39">
            <w:pPr>
              <w:rPr>
                <w:rFonts w:cs="Arial"/>
                <w:color w:val="000000"/>
                <w:sz w:val="20"/>
                <w:szCs w:val="20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Monitorace poddajnosti plic pacienta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2155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4C44E0AC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112D" w14:textId="3741F12B" w:rsidR="007F7F39" w:rsidRPr="007F7F39" w:rsidRDefault="007F7F39" w:rsidP="007F7F39">
            <w:pPr>
              <w:rPr>
                <w:rFonts w:cs="Arial"/>
                <w:color w:val="000000"/>
                <w:sz w:val="20"/>
                <w:szCs w:val="20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Trend spotřeby O2 a eliminace CO2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98D5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5ABDFB72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FEAE" w14:textId="3088666F" w:rsidR="007F7F39" w:rsidRPr="007F7F39" w:rsidRDefault="007F7F39" w:rsidP="007F7F39">
            <w:pPr>
              <w:rPr>
                <w:rFonts w:cs="Arial"/>
                <w:color w:val="000000"/>
                <w:sz w:val="20"/>
                <w:szCs w:val="20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Snadná demontáž dýchacího systému bez použití nářadí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04AC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750CF4FA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75E6" w14:textId="3D524209" w:rsidR="007F7F39" w:rsidRPr="007F7F39" w:rsidRDefault="007F7F39" w:rsidP="007F7F39">
            <w:pPr>
              <w:rPr>
                <w:rFonts w:cs="Arial"/>
                <w:color w:val="000000"/>
                <w:sz w:val="20"/>
                <w:szCs w:val="20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Omezení kondenzace v okruhu (aktivně vyhřívaný dýchací systém)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FCF5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696E9FB0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20F2" w14:textId="26A2F94C" w:rsidR="007F7F39" w:rsidRPr="007F7F39" w:rsidRDefault="007F7F39" w:rsidP="007F7F39">
            <w:pPr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7F7F39">
              <w:rPr>
                <w:rFonts w:cs="Arial"/>
                <w:color w:val="000000"/>
                <w:sz w:val="20"/>
                <w:szCs w:val="20"/>
              </w:rPr>
              <w:t>Standby</w:t>
            </w:r>
            <w:proofErr w:type="spellEnd"/>
            <w:r w:rsidRPr="007F7F39">
              <w:rPr>
                <w:rFonts w:cs="Arial"/>
                <w:color w:val="000000"/>
                <w:sz w:val="20"/>
                <w:szCs w:val="20"/>
              </w:rPr>
              <w:t>/</w:t>
            </w:r>
            <w:proofErr w:type="spellStart"/>
            <w:r w:rsidRPr="007F7F39">
              <w:rPr>
                <w:rFonts w:cs="Arial"/>
                <w:color w:val="000000"/>
                <w:sz w:val="20"/>
                <w:szCs w:val="20"/>
              </w:rPr>
              <w:t>stopflow</w:t>
            </w:r>
            <w:proofErr w:type="spellEnd"/>
            <w:r w:rsidRPr="007F7F39">
              <w:rPr>
                <w:rFonts w:cs="Arial"/>
                <w:color w:val="000000"/>
                <w:sz w:val="20"/>
                <w:szCs w:val="20"/>
              </w:rPr>
              <w:t xml:space="preserve"> režim v době intubace nebo polohování pacienta pro zamezení úniku anestetik z okruhu do prostředí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9CC8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2D15CADF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89B1" w14:textId="78971089" w:rsidR="007F7F39" w:rsidRPr="007F7F39" w:rsidRDefault="007F7F39" w:rsidP="007F7F39">
            <w:pPr>
              <w:rPr>
                <w:rFonts w:cs="Arial"/>
                <w:color w:val="000000"/>
                <w:sz w:val="20"/>
                <w:szCs w:val="20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Možnost ukládat kopii obrazovky na USB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FE41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3083FAD6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A863" w14:textId="14D8C896" w:rsidR="007F7F39" w:rsidRPr="007F7F39" w:rsidRDefault="007F7F39" w:rsidP="007F7F39">
            <w:pPr>
              <w:rPr>
                <w:rFonts w:cs="Arial"/>
                <w:color w:val="000000"/>
                <w:sz w:val="20"/>
                <w:szCs w:val="20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Umístění min. 2 tlakových lahví s medicinálním plynem na přístroj, dodávka včetně tlakových hadic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B838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11139DAB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0882" w14:textId="55195382" w:rsidR="007F7F39" w:rsidRPr="007F7F39" w:rsidRDefault="007F7F39" w:rsidP="007F7F39">
            <w:pPr>
              <w:rPr>
                <w:rFonts w:cs="Arial"/>
                <w:color w:val="000000"/>
                <w:sz w:val="20"/>
                <w:szCs w:val="20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Schopnost kompenzace tlakových výkyvů v rozvodech plynů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4263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0EB7BBC7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6A76" w14:textId="36BA1A21" w:rsidR="007F7F39" w:rsidRPr="007F7F39" w:rsidRDefault="007F7F39" w:rsidP="007F7F39">
            <w:pPr>
              <w:rPr>
                <w:rFonts w:cs="Arial"/>
                <w:color w:val="000000"/>
                <w:sz w:val="20"/>
                <w:szCs w:val="20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Integrovaný odvod medicinálních plynů, napojení na centrální odsávání, ochrana před odsátím plynů přímo z pacientského okruhu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F354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5282F3BB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6457" w14:textId="54588AC1" w:rsidR="007F7F39" w:rsidRPr="007F7F39" w:rsidRDefault="007F7F39" w:rsidP="007F7F39">
            <w:pPr>
              <w:rPr>
                <w:rFonts w:cs="Arial"/>
                <w:color w:val="000000"/>
                <w:sz w:val="20"/>
                <w:szCs w:val="20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Možnost rozšíření o stolek pro PC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3FC3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1355D2BB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2940" w14:textId="38A0BD38" w:rsidR="007F7F39" w:rsidRPr="007F7F39" w:rsidRDefault="007F7F39" w:rsidP="007F7F39">
            <w:pPr>
              <w:rPr>
                <w:rFonts w:cs="Arial"/>
                <w:color w:val="000000"/>
                <w:sz w:val="20"/>
                <w:szCs w:val="20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lastRenderedPageBreak/>
              <w:t>Včetně monitoru vitálních funkcí od stejného výrobce – umístění monitoru validované výrobcem v rámci technické dokumentace s ohledem na bezpečnost a stabilitu přístroje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2755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53C0C042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E238" w14:textId="3EE4DA6D" w:rsidR="007F7F39" w:rsidRPr="007F7F39" w:rsidRDefault="007F7F39" w:rsidP="007F7F39">
            <w:pPr>
              <w:rPr>
                <w:rFonts w:cs="Arial"/>
                <w:color w:val="000000"/>
                <w:sz w:val="20"/>
                <w:szCs w:val="20"/>
              </w:rPr>
            </w:pPr>
            <w:r w:rsidRPr="007F7F39">
              <w:rPr>
                <w:rFonts w:cs="Arial"/>
                <w:color w:val="000000"/>
                <w:sz w:val="20"/>
                <w:szCs w:val="20"/>
              </w:rPr>
              <w:t>Součástí dodávky musí být veškeré příslušenství a spotřební materiál, který je potřeba pro uvedení přístroje do provozu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76AE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00D3FFC1" w14:textId="77777777" w:rsidTr="007529E3">
        <w:trPr>
          <w:trHeight w:val="1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E33B5D8" w14:textId="77777777" w:rsidR="006A78C0" w:rsidRPr="007529E3" w:rsidRDefault="006A78C0" w:rsidP="009209E2">
            <w:pPr>
              <w:tabs>
                <w:tab w:val="left" w:pos="567"/>
              </w:tabs>
              <w:spacing w:line="240" w:lineRule="auto"/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  <w:t>Ventilační režimy:</w:t>
            </w:r>
          </w:p>
        </w:tc>
      </w:tr>
      <w:tr w:rsidR="007F7F39" w:rsidRPr="006A78C0" w14:paraId="40D6CF0C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7523F" w14:textId="1ECBF914" w:rsidR="007F7F39" w:rsidRPr="007F7F39" w:rsidRDefault="007F7F39" w:rsidP="007F7F39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>Objemově-řízená ventilace plně řízená i synchronizovaná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3181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46B60D44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1C725" w14:textId="513E8A71" w:rsidR="007F7F39" w:rsidRPr="007F7F39" w:rsidRDefault="007F7F39" w:rsidP="007F7F39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>Tlakově řízená ventilace plně řízená i synchronizovaná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8A5F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558880C4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7D0BB" w14:textId="505EB3F3" w:rsidR="007F7F39" w:rsidRPr="007F7F39" w:rsidRDefault="007F7F39" w:rsidP="007F7F39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>Spontánní ventilace pacienta s tlakovou podporou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6667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1AD47A1D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0C913" w14:textId="614804C3" w:rsidR="007F7F39" w:rsidRPr="007F7F39" w:rsidRDefault="007F7F39" w:rsidP="007F7F39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>Manuální, spontánní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D0FE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6A78C0" w:rsidRPr="006A78C0" w14:paraId="7172D6A4" w14:textId="77777777" w:rsidTr="007529E3">
        <w:trPr>
          <w:trHeight w:val="1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45D7C35" w14:textId="77777777" w:rsidR="006A78C0" w:rsidRPr="006A78C0" w:rsidRDefault="006A78C0" w:rsidP="009209E2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  <w:t>Monitorace:</w:t>
            </w:r>
          </w:p>
        </w:tc>
      </w:tr>
      <w:tr w:rsidR="007F7F39" w:rsidRPr="006A78C0" w14:paraId="0BC908AB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B8513" w14:textId="552322D6" w:rsidR="007F7F39" w:rsidRPr="007F7F39" w:rsidRDefault="007F7F39" w:rsidP="007F7F39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>Displej úhlopříčky minimálně 17 palců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24C9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53C8D08B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E2CD6" w14:textId="4CD52D7D" w:rsidR="007F7F39" w:rsidRPr="007F7F39" w:rsidRDefault="007F7F39" w:rsidP="007F7F39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>Ovládání pomocí dotykové obrazovky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E7BB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3EAA0115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535A4" w14:textId="6FBC8E1B" w:rsidR="007F7F39" w:rsidRPr="007F7F39" w:rsidRDefault="007F7F39" w:rsidP="007F7F39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 xml:space="preserve">Modulární konstrukce – základní </w:t>
            </w:r>
            <w:proofErr w:type="spellStart"/>
            <w:r w:rsidRPr="007F7F39">
              <w:rPr>
                <w:rFonts w:cstheme="minorHAnsi"/>
                <w:color w:val="000000"/>
                <w:sz w:val="20"/>
                <w:szCs w:val="20"/>
              </w:rPr>
              <w:t>multiparametrový</w:t>
            </w:r>
            <w:proofErr w:type="spellEnd"/>
            <w:r w:rsidRPr="007F7F39">
              <w:rPr>
                <w:rFonts w:cstheme="minorHAnsi"/>
                <w:color w:val="000000"/>
                <w:sz w:val="20"/>
                <w:szCs w:val="20"/>
              </w:rPr>
              <w:t xml:space="preserve"> modul pro zobrazení vitálních funkcí pacienta během transportu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C9EB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254B817A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84BC3" w14:textId="533F3811" w:rsidR="007F7F39" w:rsidRPr="007F7F39" w:rsidRDefault="007F7F39" w:rsidP="007F7F39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 xml:space="preserve">Parametry základního </w:t>
            </w:r>
            <w:proofErr w:type="spellStart"/>
            <w:r w:rsidRPr="007F7F39">
              <w:rPr>
                <w:rFonts w:cstheme="minorHAnsi"/>
                <w:color w:val="000000"/>
                <w:sz w:val="20"/>
                <w:szCs w:val="20"/>
              </w:rPr>
              <w:t>multiparametrového</w:t>
            </w:r>
            <w:proofErr w:type="spellEnd"/>
            <w:r w:rsidRPr="007F7F39">
              <w:rPr>
                <w:rFonts w:cstheme="minorHAnsi"/>
                <w:color w:val="000000"/>
                <w:sz w:val="20"/>
                <w:szCs w:val="20"/>
              </w:rPr>
              <w:t xml:space="preserve"> modulu: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361B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79AD67F5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2ECBA" w14:textId="0C6232FF" w:rsidR="007F7F39" w:rsidRPr="007F7F39" w:rsidRDefault="007F7F39" w:rsidP="007F7F39">
            <w:pPr>
              <w:pStyle w:val="Odstavecseseznamem"/>
              <w:numPr>
                <w:ilvl w:val="0"/>
                <w:numId w:val="5"/>
              </w:num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>Barevná dotyková obrazovka o úhlopříčce 6 palců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7961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6713BEB7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A2D86" w14:textId="111310ED" w:rsidR="007F7F39" w:rsidRPr="007F7F39" w:rsidRDefault="007F7F39" w:rsidP="007F7F39">
            <w:pPr>
              <w:pStyle w:val="Odstavecseseznamem"/>
              <w:numPr>
                <w:ilvl w:val="0"/>
                <w:numId w:val="5"/>
              </w:num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>Zobrazení minimálně 3 křivek na obrazovce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298C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1225B1AF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87108" w14:textId="0FFFB3E9" w:rsidR="007F7F39" w:rsidRPr="007F7F39" w:rsidRDefault="007F7F39" w:rsidP="007F7F39">
            <w:pPr>
              <w:pStyle w:val="Odstavecseseznamem"/>
              <w:numPr>
                <w:ilvl w:val="0"/>
                <w:numId w:val="5"/>
              </w:num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>Váha maximálně 1 kg z důvodu možného snadného transportu s pacientem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3817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180EE514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E4C8F" w14:textId="73F562D0" w:rsidR="007F7F39" w:rsidRPr="007F7F39" w:rsidRDefault="007F7F39" w:rsidP="007F7F39">
            <w:pPr>
              <w:pStyle w:val="Odstavecseseznamem"/>
              <w:numPr>
                <w:ilvl w:val="0"/>
                <w:numId w:val="5"/>
              </w:num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>Prokazatelný „drop test“ modul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D673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1287C49B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08E8" w14:textId="0FED9E70" w:rsidR="007F7F39" w:rsidRPr="007F7F39" w:rsidRDefault="007F7F39" w:rsidP="007F7F39">
            <w:pPr>
              <w:pStyle w:val="Odstavecseseznamem"/>
              <w:numPr>
                <w:ilvl w:val="0"/>
                <w:numId w:val="5"/>
              </w:numPr>
              <w:tabs>
                <w:tab w:val="left" w:pos="567"/>
              </w:tabs>
              <w:spacing w:after="12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>Automatická rotace obrazu při otočení modulu o 180˚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98DA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46099968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26E0" w14:textId="29E3E503" w:rsidR="007F7F39" w:rsidRPr="007F7F39" w:rsidRDefault="007F7F39" w:rsidP="007F7F39">
            <w:pPr>
              <w:tabs>
                <w:tab w:val="left" w:pos="567"/>
              </w:tabs>
              <w:spacing w:after="12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>Možnost připojení dalších přístrojů pro umožnění monitorce dalších parametrů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64E6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3C213E35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FA0D" w14:textId="26D57204" w:rsidR="007F7F39" w:rsidRPr="007F7F39" w:rsidRDefault="007F7F39" w:rsidP="007F7F39">
            <w:pPr>
              <w:tabs>
                <w:tab w:val="left" w:pos="567"/>
              </w:tabs>
              <w:spacing w:after="12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>Analogový výstup pro synchronizaci s externími zařízeními, minimálně 1xEKG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CBAB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58F37699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3DFC" w14:textId="6583D9B2" w:rsidR="007F7F39" w:rsidRPr="007F7F39" w:rsidRDefault="007F7F39" w:rsidP="007F7F39">
            <w:pPr>
              <w:tabs>
                <w:tab w:val="left" w:pos="567"/>
              </w:tabs>
              <w:spacing w:after="12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>Grafické trendy a číselné trendy minimálně za posledních 24hodin a s minimálním rozlišením až 1 minuta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D85F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50D40315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AD5E" w14:textId="0E435E21" w:rsidR="007F7F39" w:rsidRPr="007F7F39" w:rsidRDefault="007F7F39" w:rsidP="007F7F39">
            <w:pPr>
              <w:tabs>
                <w:tab w:val="left" w:pos="567"/>
              </w:tabs>
              <w:spacing w:after="12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>Současné zobrazení minimálně 6 stop pro libovolně zvolené křivky a 8 číselných parametrů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A432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05DB1703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1E27" w14:textId="497ED102" w:rsidR="007F7F39" w:rsidRPr="007F7F39" w:rsidRDefault="007F7F39" w:rsidP="007F7F39">
            <w:pPr>
              <w:tabs>
                <w:tab w:val="left" w:pos="567"/>
              </w:tabs>
              <w:spacing w:after="12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>Současné zobrazení křivek, numerických hodnot parametrů a trendů na jedné obrazovce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6008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1467C221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7B1F" w14:textId="21251C56" w:rsidR="007F7F39" w:rsidRPr="007F7F39" w:rsidRDefault="007F7F39" w:rsidP="007F7F39">
            <w:pPr>
              <w:tabs>
                <w:tab w:val="left" w:pos="567"/>
              </w:tabs>
              <w:spacing w:after="12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lastRenderedPageBreak/>
              <w:t>Analýza a nastavení parametrů, alarmů bez překrytí křivek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3478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529E3" w:rsidRPr="006A78C0" w14:paraId="02ACBA75" w14:textId="21661252" w:rsidTr="007529E3">
        <w:trPr>
          <w:trHeight w:val="1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hideMark/>
          </w:tcPr>
          <w:p w14:paraId="63D98551" w14:textId="248A7D3D" w:rsidR="007529E3" w:rsidRPr="006A78C0" w:rsidRDefault="007529E3" w:rsidP="009209E2">
            <w:pPr>
              <w:tabs>
                <w:tab w:val="left" w:pos="567"/>
              </w:tabs>
              <w:spacing w:after="120" w:line="240" w:lineRule="auto"/>
            </w:pPr>
            <w:r w:rsidRPr="006A78C0"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  <w:t>Měřené parametry:</w:t>
            </w:r>
          </w:p>
        </w:tc>
      </w:tr>
      <w:tr w:rsidR="007F7F39" w:rsidRPr="006A78C0" w14:paraId="5EF4E27B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9CCEE" w14:textId="278F0F49" w:rsidR="007F7F39" w:rsidRPr="007F7F39" w:rsidRDefault="007F7F39" w:rsidP="007F7F39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 xml:space="preserve">EKG snímané z 3, 5 svodů, rozměření ST úseku ve všech snímaných svodech se zobrazením elevace/deprese ST na průměrném QRS komplexu a záznam základních arytmií ze 2 svodů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A9AB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66EA7FEF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16EF5" w14:textId="53C2C1E9" w:rsidR="007F7F39" w:rsidRPr="007F7F39" w:rsidRDefault="007F7F39" w:rsidP="007F7F39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proofErr w:type="gramStart"/>
            <w:r w:rsidRPr="007F7F39">
              <w:rPr>
                <w:rFonts w:cstheme="minorHAnsi"/>
                <w:color w:val="000000"/>
                <w:sz w:val="20"/>
                <w:szCs w:val="20"/>
              </w:rPr>
              <w:t>12-svodové</w:t>
            </w:r>
            <w:proofErr w:type="gramEnd"/>
            <w:r w:rsidRPr="007F7F39">
              <w:rPr>
                <w:rFonts w:cstheme="minorHAnsi"/>
                <w:color w:val="000000"/>
                <w:sz w:val="20"/>
                <w:szCs w:val="20"/>
              </w:rPr>
              <w:t xml:space="preserve"> EKG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AAE3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5D81F587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AD9E0" w14:textId="1FE68D7A" w:rsidR="007F7F39" w:rsidRPr="007F7F39" w:rsidRDefault="007F7F39" w:rsidP="007F7F39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 xml:space="preserve">Měření pulsní </w:t>
            </w:r>
            <w:proofErr w:type="spellStart"/>
            <w:r w:rsidRPr="007F7F39">
              <w:rPr>
                <w:rFonts w:cstheme="minorHAnsi"/>
                <w:color w:val="000000"/>
                <w:sz w:val="20"/>
                <w:szCs w:val="20"/>
              </w:rPr>
              <w:t>oxymetrie</w:t>
            </w:r>
            <w:proofErr w:type="spellEnd"/>
            <w:r w:rsidRPr="007F7F39">
              <w:rPr>
                <w:rFonts w:cstheme="minorHAnsi"/>
                <w:color w:val="000000"/>
                <w:sz w:val="20"/>
                <w:szCs w:val="20"/>
              </w:rPr>
              <w:t xml:space="preserve"> (SpO2) technologií </w:t>
            </w:r>
            <w:proofErr w:type="spellStart"/>
            <w:r w:rsidRPr="007F7F39">
              <w:rPr>
                <w:rFonts w:cstheme="minorHAnsi"/>
                <w:color w:val="000000"/>
                <w:sz w:val="20"/>
                <w:szCs w:val="20"/>
              </w:rPr>
              <w:t>Nellcor</w:t>
            </w:r>
            <w:proofErr w:type="spellEnd"/>
            <w:r w:rsidRPr="007F7F39">
              <w:rPr>
                <w:rFonts w:cstheme="minorHAnsi"/>
                <w:color w:val="000000"/>
                <w:sz w:val="20"/>
                <w:szCs w:val="20"/>
              </w:rPr>
              <w:t xml:space="preserve"> se saturačním čidlem na prst nebo ucho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4F59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187DCD24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520F8" w14:textId="06C325A5" w:rsidR="007F7F39" w:rsidRPr="007F7F39" w:rsidRDefault="007F7F39" w:rsidP="007F7F39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>Stanovení dechové frekvence impedanční metodou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BDA3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36CDDD63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9706" w14:textId="005018DC" w:rsidR="007F7F39" w:rsidRPr="007F7F39" w:rsidRDefault="007F7F39" w:rsidP="007F7F39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>Neinvazivní měření krevního tlaku s nastavením automatického režimu měření se zobrazením numerické hodnoty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9CD1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36AB11A3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2E22E" w14:textId="0BBE4593" w:rsidR="007F7F39" w:rsidRPr="007F7F39" w:rsidRDefault="007F7F39" w:rsidP="007F7F39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>Měření minimálně dvou invazivních tlaků se zobrazením křivky a numerické hodnoty, funkce označení tlaku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AF90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0B6B0FDD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06A76" w14:textId="4C4436D2" w:rsidR="007F7F39" w:rsidRPr="007F7F39" w:rsidRDefault="007F7F39" w:rsidP="007F7F39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>Měření minimálně dvou teplot se zobrazením numerické hodnoty, funkce označení teploty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1F4F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529E3" w:rsidRPr="006A78C0" w14:paraId="74A76770" w14:textId="75F21851" w:rsidTr="007529E3">
        <w:trPr>
          <w:trHeight w:val="1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hideMark/>
          </w:tcPr>
          <w:p w14:paraId="639BC200" w14:textId="05E7D76D" w:rsidR="007529E3" w:rsidRPr="007529E3" w:rsidRDefault="007529E3" w:rsidP="009209E2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6A78C0">
              <w:rPr>
                <w:rFonts w:eastAsia="Century Schoolbook" w:cs="Times New Roman"/>
                <w:b/>
                <w:bCs/>
                <w:color w:val="414751"/>
                <w:sz w:val="20"/>
                <w:szCs w:val="20"/>
                <w:lang w:eastAsia="cs-CZ"/>
              </w:rPr>
              <w:t>Příslušenství:</w:t>
            </w:r>
          </w:p>
        </w:tc>
      </w:tr>
      <w:tr w:rsidR="007F7F39" w:rsidRPr="006A78C0" w14:paraId="0876900C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6A573" w14:textId="28DEC111" w:rsidR="007F7F39" w:rsidRPr="007F7F39" w:rsidRDefault="007F7F39" w:rsidP="007F7F39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>1 ks EKG kabelu (3 svody)</w:t>
            </w:r>
          </w:p>
        </w:tc>
        <w:tc>
          <w:tcPr>
            <w:tcW w:w="85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04E5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0CB5EE35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0E171" w14:textId="41D8D163" w:rsidR="007F7F39" w:rsidRPr="007F7F39" w:rsidRDefault="007F7F39" w:rsidP="007F7F39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>1 ks manžety a hadice pro měření krevního tlaku pro každou kategorii dospělých pacientů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9806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3790F123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01A6E" w14:textId="42CEF2C1" w:rsidR="007F7F39" w:rsidRPr="007F7F39" w:rsidRDefault="007F7F39" w:rsidP="007F7F39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>1 ks opakovaně použitelného čidla SpO2 na prst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CA1F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1E16FC81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9871" w14:textId="74AE58BF" w:rsidR="007F7F39" w:rsidRPr="007F7F39" w:rsidRDefault="007F7F39" w:rsidP="007F7F39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>1 ks teplotního čidla pro měření centrální teploty (v hltanu nebo jícnu)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00E5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  <w:tr w:rsidR="007F7F39" w:rsidRPr="006A78C0" w14:paraId="5DB8C4D6" w14:textId="77777777" w:rsidTr="007529E3">
        <w:trPr>
          <w:trHeight w:val="113"/>
        </w:trPr>
        <w:tc>
          <w:tcPr>
            <w:tcW w:w="4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193E3" w14:textId="1F6473E3" w:rsidR="007F7F39" w:rsidRPr="007F7F39" w:rsidRDefault="007F7F39" w:rsidP="007F7F39">
            <w:pPr>
              <w:tabs>
                <w:tab w:val="left" w:pos="567"/>
              </w:tabs>
              <w:spacing w:after="120" w:line="240" w:lineRule="auto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  <w:r w:rsidRPr="007F7F39">
              <w:rPr>
                <w:rFonts w:cstheme="minorHAnsi"/>
                <w:color w:val="000000"/>
                <w:sz w:val="20"/>
                <w:szCs w:val="20"/>
              </w:rPr>
              <w:t xml:space="preserve">2 ks kabelů pro napojení měření invazivních tlaků ve standardu Edwards </w:t>
            </w:r>
            <w:proofErr w:type="spellStart"/>
            <w:r w:rsidRPr="007F7F39">
              <w:rPr>
                <w:rFonts w:cstheme="minorHAnsi"/>
                <w:color w:val="000000"/>
                <w:sz w:val="20"/>
                <w:szCs w:val="20"/>
              </w:rPr>
              <w:t>Lifesciences</w:t>
            </w:r>
            <w:proofErr w:type="spellEnd"/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600D" w14:textId="77777777" w:rsidR="007F7F39" w:rsidRPr="006A78C0" w:rsidRDefault="007F7F39" w:rsidP="007F7F39">
            <w:pPr>
              <w:tabs>
                <w:tab w:val="left" w:pos="567"/>
              </w:tabs>
              <w:spacing w:after="120" w:line="240" w:lineRule="auto"/>
              <w:ind w:left="709"/>
              <w:rPr>
                <w:rFonts w:eastAsia="Century Schoolbook" w:cs="Times New Roman"/>
                <w:color w:val="414751"/>
                <w:sz w:val="20"/>
                <w:szCs w:val="20"/>
                <w:lang w:eastAsia="cs-CZ"/>
              </w:rPr>
            </w:pPr>
          </w:p>
        </w:tc>
      </w:tr>
    </w:tbl>
    <w:p w14:paraId="63C85E82" w14:textId="6BBE7DAA" w:rsidR="006A78C0" w:rsidRPr="006A78C0" w:rsidRDefault="006A78C0" w:rsidP="007F7F39">
      <w:pPr>
        <w:tabs>
          <w:tab w:val="left" w:pos="567"/>
        </w:tabs>
        <w:spacing w:after="120" w:line="240" w:lineRule="auto"/>
        <w:rPr>
          <w:rFonts w:eastAsia="Century Schoolbook" w:cs="Times New Roman"/>
          <w:color w:val="414751"/>
          <w:sz w:val="20"/>
          <w:szCs w:val="20"/>
          <w:lang w:eastAsia="cs-CZ"/>
        </w:rPr>
      </w:pPr>
    </w:p>
    <w:p w14:paraId="18DE9C1D" w14:textId="77777777" w:rsidR="006A78C0" w:rsidRPr="006A78C0" w:rsidRDefault="006A78C0" w:rsidP="00384358">
      <w:pPr>
        <w:tabs>
          <w:tab w:val="left" w:pos="567"/>
        </w:tabs>
        <w:spacing w:after="120" w:line="240" w:lineRule="auto"/>
        <w:ind w:left="342"/>
        <w:rPr>
          <w:rFonts w:eastAsia="Century Schoolbook" w:cs="Times New Roman"/>
          <w:b/>
          <w:color w:val="414751"/>
          <w:sz w:val="20"/>
          <w:szCs w:val="20"/>
          <w:lang w:eastAsia="cs-CZ"/>
        </w:rPr>
      </w:pPr>
      <w:r w:rsidRPr="006A78C0">
        <w:rPr>
          <w:rFonts w:eastAsia="Century Schoolbook" w:cs="Times New Roman"/>
          <w:b/>
          <w:color w:val="414751"/>
          <w:sz w:val="20"/>
          <w:szCs w:val="20"/>
          <w:lang w:eastAsia="cs-CZ"/>
        </w:rPr>
        <w:t>Poznámka:</w:t>
      </w:r>
    </w:p>
    <w:p w14:paraId="2F17B3D1" w14:textId="77777777" w:rsidR="006A78C0" w:rsidRPr="006A78C0" w:rsidRDefault="006A78C0" w:rsidP="007529E3">
      <w:pPr>
        <w:tabs>
          <w:tab w:val="left" w:pos="567"/>
        </w:tabs>
        <w:spacing w:after="120" w:line="240" w:lineRule="auto"/>
        <w:ind w:left="342"/>
        <w:rPr>
          <w:rFonts w:eastAsia="Century Schoolbook" w:cs="Times New Roman"/>
          <w:color w:val="414751"/>
          <w:sz w:val="20"/>
          <w:szCs w:val="20"/>
          <w:lang w:eastAsia="cs-CZ"/>
        </w:rPr>
      </w:pPr>
      <w:r w:rsidRPr="006A78C0">
        <w:rPr>
          <w:rFonts w:eastAsia="Century Schoolbook" w:cs="Times New Roman"/>
          <w:color w:val="414751"/>
          <w:sz w:val="20"/>
          <w:szCs w:val="20"/>
          <w:lang w:eastAsia="cs-CZ"/>
        </w:rPr>
        <w:t>Zadavatel upozorňuje, že v případě číselně vyjádřených technických parametrů je možné se od nich odchýlit o +/- 10 %, pokud nejsou blíže specifikovány, např. min., max.</w:t>
      </w:r>
    </w:p>
    <w:p w14:paraId="3B5A2401" w14:textId="77777777" w:rsidR="006A78C0" w:rsidRPr="006A78C0" w:rsidRDefault="006A78C0" w:rsidP="007529E3">
      <w:pPr>
        <w:tabs>
          <w:tab w:val="left" w:pos="567"/>
        </w:tabs>
        <w:spacing w:after="120" w:line="240" w:lineRule="auto"/>
        <w:ind w:left="342"/>
        <w:rPr>
          <w:rFonts w:eastAsia="Century Schoolbook" w:cs="Times New Roman"/>
          <w:b/>
          <w:color w:val="414751"/>
          <w:sz w:val="20"/>
          <w:szCs w:val="20"/>
          <w:lang w:eastAsia="cs-CZ"/>
        </w:rPr>
      </w:pPr>
      <w:r w:rsidRPr="006A78C0">
        <w:rPr>
          <w:rFonts w:eastAsia="Century Schoolbook" w:cs="Times New Roman"/>
          <w:b/>
          <w:color w:val="414751"/>
          <w:sz w:val="20"/>
          <w:szCs w:val="20"/>
          <w:lang w:eastAsia="cs-CZ"/>
        </w:rPr>
        <w:t>Vysvětlivka</w:t>
      </w:r>
    </w:p>
    <w:p w14:paraId="0C24145B" w14:textId="77777777" w:rsidR="006A78C0" w:rsidRPr="006A78C0" w:rsidRDefault="006A78C0" w:rsidP="007529E3">
      <w:pPr>
        <w:tabs>
          <w:tab w:val="left" w:pos="567"/>
        </w:tabs>
        <w:spacing w:after="120" w:line="240" w:lineRule="auto"/>
        <w:ind w:left="342"/>
        <w:rPr>
          <w:rFonts w:eastAsia="Century Schoolbook" w:cs="Times New Roman"/>
          <w:color w:val="414751"/>
          <w:sz w:val="20"/>
          <w:szCs w:val="20"/>
          <w:u w:val="single"/>
          <w:lang w:eastAsia="cs-CZ"/>
        </w:rPr>
      </w:pPr>
      <w:r w:rsidRPr="006A78C0">
        <w:rPr>
          <w:rFonts w:eastAsia="Century Schoolbook" w:cs="Times New Roman"/>
          <w:color w:val="414751"/>
          <w:sz w:val="20"/>
          <w:szCs w:val="20"/>
          <w:u w:val="single"/>
          <w:lang w:eastAsia="cs-CZ"/>
        </w:rPr>
        <w:t>Dodavatel uvede:</w:t>
      </w:r>
    </w:p>
    <w:p w14:paraId="5F2DA04D" w14:textId="77777777" w:rsidR="006A78C0" w:rsidRPr="00384358" w:rsidRDefault="006A78C0" w:rsidP="00384358">
      <w:pPr>
        <w:numPr>
          <w:ilvl w:val="0"/>
          <w:numId w:val="4"/>
        </w:numPr>
        <w:spacing w:after="160" w:line="259" w:lineRule="auto"/>
        <w:contextualSpacing/>
        <w:rPr>
          <w:rFonts w:eastAsia="Calibri" w:cs="Arial"/>
          <w:sz w:val="20"/>
        </w:rPr>
      </w:pPr>
      <w:r w:rsidRPr="00384358">
        <w:rPr>
          <w:rFonts w:eastAsia="Calibri" w:cs="Arial"/>
          <w:sz w:val="20"/>
        </w:rPr>
        <w:t>základní informace pro identifikaci</w:t>
      </w:r>
    </w:p>
    <w:p w14:paraId="746BA17B" w14:textId="77777777" w:rsidR="006A78C0" w:rsidRPr="00384358" w:rsidRDefault="006A78C0" w:rsidP="00384358">
      <w:pPr>
        <w:numPr>
          <w:ilvl w:val="0"/>
          <w:numId w:val="4"/>
        </w:numPr>
        <w:spacing w:after="160" w:line="259" w:lineRule="auto"/>
        <w:contextualSpacing/>
        <w:rPr>
          <w:rFonts w:eastAsia="Calibri" w:cs="Arial"/>
          <w:sz w:val="20"/>
        </w:rPr>
      </w:pPr>
      <w:r w:rsidRPr="00384358">
        <w:rPr>
          <w:rFonts w:eastAsia="Calibri" w:cs="Arial"/>
          <w:sz w:val="20"/>
        </w:rPr>
        <w:t xml:space="preserve">zda přístroj požadavek splňuje </w:t>
      </w:r>
    </w:p>
    <w:p w14:paraId="601EE105" w14:textId="77777777" w:rsidR="006A78C0" w:rsidRPr="00384358" w:rsidRDefault="006A78C0" w:rsidP="00384358">
      <w:pPr>
        <w:numPr>
          <w:ilvl w:val="0"/>
          <w:numId w:val="4"/>
        </w:numPr>
        <w:spacing w:after="160" w:line="259" w:lineRule="auto"/>
        <w:contextualSpacing/>
        <w:rPr>
          <w:rFonts w:eastAsia="Calibri" w:cs="Arial"/>
          <w:sz w:val="20"/>
        </w:rPr>
      </w:pPr>
      <w:r w:rsidRPr="00384358">
        <w:rPr>
          <w:rFonts w:eastAsia="Calibri" w:cs="Arial"/>
          <w:sz w:val="20"/>
        </w:rPr>
        <w:t xml:space="preserve">číselnou hodnotu u parametrů, které lze takto charakterizovat </w:t>
      </w:r>
    </w:p>
    <w:p w14:paraId="1BAB680B" w14:textId="77777777" w:rsidR="006A78C0" w:rsidRPr="00384358" w:rsidRDefault="006A78C0" w:rsidP="00384358">
      <w:pPr>
        <w:numPr>
          <w:ilvl w:val="0"/>
          <w:numId w:val="4"/>
        </w:numPr>
        <w:spacing w:after="160" w:line="259" w:lineRule="auto"/>
        <w:contextualSpacing/>
        <w:rPr>
          <w:rFonts w:eastAsia="Calibri" w:cs="Arial"/>
          <w:sz w:val="20"/>
        </w:rPr>
      </w:pPr>
      <w:r w:rsidRPr="00384358">
        <w:rPr>
          <w:rFonts w:eastAsia="Calibri" w:cs="Arial"/>
          <w:sz w:val="20"/>
        </w:rPr>
        <w:t xml:space="preserve">kde lze daný požadavek ověřit (např. číslo strany v brožuře) a doloží materiály (brožury, manuály, návod k použití, </w:t>
      </w:r>
      <w:proofErr w:type="gramStart"/>
      <w:r w:rsidRPr="00384358">
        <w:rPr>
          <w:rFonts w:eastAsia="Calibri" w:cs="Arial"/>
          <w:sz w:val="20"/>
        </w:rPr>
        <w:t>odkaz,</w:t>
      </w:r>
      <w:proofErr w:type="gramEnd"/>
      <w:r w:rsidRPr="00384358">
        <w:rPr>
          <w:rFonts w:eastAsia="Calibri" w:cs="Arial"/>
          <w:sz w:val="20"/>
        </w:rPr>
        <w:t xml:space="preserve"> atd.), pokud jsou k dispozici</w:t>
      </w:r>
    </w:p>
    <w:p w14:paraId="19C31EB4" w14:textId="77777777" w:rsidR="006A78C0" w:rsidRPr="006A78C0" w:rsidRDefault="006A78C0" w:rsidP="006A78C0">
      <w:pPr>
        <w:tabs>
          <w:tab w:val="left" w:pos="567"/>
        </w:tabs>
        <w:spacing w:after="120" w:line="240" w:lineRule="auto"/>
        <w:ind w:left="709"/>
        <w:rPr>
          <w:rFonts w:eastAsia="Century Schoolbook" w:cs="Times New Roman"/>
          <w:color w:val="414751"/>
          <w:sz w:val="20"/>
          <w:szCs w:val="20"/>
          <w:lang w:eastAsia="cs-CZ"/>
        </w:rPr>
      </w:pPr>
    </w:p>
    <w:p w14:paraId="416B0E55" w14:textId="77777777" w:rsidR="00932EB1" w:rsidRPr="00C7652B" w:rsidRDefault="00932EB1" w:rsidP="000C7F59">
      <w:pPr>
        <w:tabs>
          <w:tab w:val="left" w:pos="567"/>
        </w:tabs>
        <w:spacing w:after="120" w:line="240" w:lineRule="auto"/>
        <w:ind w:left="709"/>
        <w:rPr>
          <w:rFonts w:eastAsia="Century Schoolbook" w:cs="Times New Roman"/>
          <w:color w:val="414751"/>
          <w:sz w:val="20"/>
          <w:szCs w:val="20"/>
          <w:lang w:eastAsia="cs-CZ"/>
        </w:rPr>
      </w:pPr>
    </w:p>
    <w:sectPr w:rsidR="00932EB1" w:rsidRPr="00C7652B" w:rsidSect="008F4FC4">
      <w:headerReference w:type="default" r:id="rId8"/>
      <w:footerReference w:type="default" r:id="rId9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45A56" w14:textId="77777777" w:rsidR="006937A7" w:rsidRDefault="006937A7" w:rsidP="004A044C">
      <w:pPr>
        <w:spacing w:line="240" w:lineRule="auto"/>
      </w:pPr>
      <w:r>
        <w:separator/>
      </w:r>
    </w:p>
  </w:endnote>
  <w:endnote w:type="continuationSeparator" w:id="0">
    <w:p w14:paraId="117ED72E" w14:textId="77777777" w:rsidR="006937A7" w:rsidRDefault="006937A7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9EBC8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5697179" wp14:editId="19330DAB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5BB2A9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6AE1D848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753328A8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type w14:anchorId="65697179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" filled="f" stroked="f">
              <v:textbox>
                <w:txbxContent>
                  <w:p w14:paraId="3A5BB2A9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6AE1D848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753328A8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6A02360" wp14:editId="5879F3F0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99024C3" wp14:editId="09DF403C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5DB2B0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429CD1B8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15265A23" w14:textId="7044B300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n</w:t>
                          </w:r>
                          <w:r w:rsidR="00C34D6F">
                            <w:rPr>
                              <w:szCs w:val="16"/>
                            </w:rPr>
                            <w:t>a</w:t>
                          </w:r>
                          <w:r>
                            <w:rPr>
                              <w:szCs w:val="16"/>
                            </w:rPr>
                            <w:t>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99024C3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415DB2B0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429CD1B8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15265A23" w14:textId="7044B300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n</w:t>
                    </w:r>
                    <w:r w:rsidR="00C34D6F">
                      <w:rPr>
                        <w:szCs w:val="16"/>
                      </w:rPr>
                      <w:t>a</w:t>
                    </w:r>
                    <w:r>
                      <w:rPr>
                        <w:szCs w:val="16"/>
                      </w:rPr>
                      <w:t>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4AFE6C8" wp14:editId="7B356E34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5EA59F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6904954F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6FE0DBA7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shape w14:anchorId="54AFE6C8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" filled="f" stroked="f">
              <v:textbox>
                <w:txbxContent>
                  <w:p w14:paraId="2B5EA59F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6904954F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6FE0DBA7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D1C224" wp14:editId="4911C5A8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49D88B0F" wp14:editId="135B8DCD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7C082" w14:textId="77777777" w:rsidR="006937A7" w:rsidRDefault="006937A7" w:rsidP="004A044C">
      <w:pPr>
        <w:spacing w:line="240" w:lineRule="auto"/>
      </w:pPr>
      <w:r>
        <w:separator/>
      </w:r>
    </w:p>
  </w:footnote>
  <w:footnote w:type="continuationSeparator" w:id="0">
    <w:p w14:paraId="5262CC18" w14:textId="77777777" w:rsidR="006937A7" w:rsidRDefault="006937A7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CE9DD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0CDCEC8C" wp14:editId="126B5F53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C34A9ED" wp14:editId="4B67BA78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0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F4F3D"/>
    <w:multiLevelType w:val="hybridMultilevel"/>
    <w:tmpl w:val="60A03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656DEB"/>
    <w:multiLevelType w:val="hybridMultilevel"/>
    <w:tmpl w:val="2F424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AA217B"/>
    <w:multiLevelType w:val="hybridMultilevel"/>
    <w:tmpl w:val="40FC5ED4"/>
    <w:lvl w:ilvl="0" w:tplc="2812A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725D6"/>
    <w:rsid w:val="00073CCE"/>
    <w:rsid w:val="000A73EC"/>
    <w:rsid w:val="000C4F3C"/>
    <w:rsid w:val="000C7F59"/>
    <w:rsid w:val="000F1A4A"/>
    <w:rsid w:val="000F7A22"/>
    <w:rsid w:val="00101773"/>
    <w:rsid w:val="00125813"/>
    <w:rsid w:val="00147316"/>
    <w:rsid w:val="001804FA"/>
    <w:rsid w:val="001C39F1"/>
    <w:rsid w:val="001E3FEB"/>
    <w:rsid w:val="002302D3"/>
    <w:rsid w:val="00240FFA"/>
    <w:rsid w:val="00241EAC"/>
    <w:rsid w:val="00260DDE"/>
    <w:rsid w:val="00262CA4"/>
    <w:rsid w:val="0026591C"/>
    <w:rsid w:val="0031358D"/>
    <w:rsid w:val="003153EC"/>
    <w:rsid w:val="00331F3A"/>
    <w:rsid w:val="00353FB2"/>
    <w:rsid w:val="00384358"/>
    <w:rsid w:val="00392423"/>
    <w:rsid w:val="003B3991"/>
    <w:rsid w:val="003D4DF8"/>
    <w:rsid w:val="00462009"/>
    <w:rsid w:val="0047111E"/>
    <w:rsid w:val="004A044C"/>
    <w:rsid w:val="004A68D9"/>
    <w:rsid w:val="004C6686"/>
    <w:rsid w:val="00507B10"/>
    <w:rsid w:val="00540947"/>
    <w:rsid w:val="00580EDE"/>
    <w:rsid w:val="00585FB4"/>
    <w:rsid w:val="005964DC"/>
    <w:rsid w:val="005B402A"/>
    <w:rsid w:val="005C64DB"/>
    <w:rsid w:val="005E3326"/>
    <w:rsid w:val="00657FE1"/>
    <w:rsid w:val="006937A7"/>
    <w:rsid w:val="006A78C0"/>
    <w:rsid w:val="006C53A2"/>
    <w:rsid w:val="006D735A"/>
    <w:rsid w:val="006E2395"/>
    <w:rsid w:val="006F2635"/>
    <w:rsid w:val="0071483B"/>
    <w:rsid w:val="0072420C"/>
    <w:rsid w:val="007476D3"/>
    <w:rsid w:val="007529E3"/>
    <w:rsid w:val="007F7F39"/>
    <w:rsid w:val="00824631"/>
    <w:rsid w:val="00855F56"/>
    <w:rsid w:val="008650CD"/>
    <w:rsid w:val="00892023"/>
    <w:rsid w:val="008E311B"/>
    <w:rsid w:val="008F4FC4"/>
    <w:rsid w:val="008F6A0E"/>
    <w:rsid w:val="009209E2"/>
    <w:rsid w:val="00932EB1"/>
    <w:rsid w:val="009876AE"/>
    <w:rsid w:val="009969EB"/>
    <w:rsid w:val="009A699B"/>
    <w:rsid w:val="00A037B7"/>
    <w:rsid w:val="00A15D6B"/>
    <w:rsid w:val="00A31EB3"/>
    <w:rsid w:val="00A77944"/>
    <w:rsid w:val="00AA676B"/>
    <w:rsid w:val="00AB233A"/>
    <w:rsid w:val="00AB3597"/>
    <w:rsid w:val="00AF22E6"/>
    <w:rsid w:val="00B04E80"/>
    <w:rsid w:val="00B25962"/>
    <w:rsid w:val="00B34585"/>
    <w:rsid w:val="00B86999"/>
    <w:rsid w:val="00BC0A5A"/>
    <w:rsid w:val="00BC1BB1"/>
    <w:rsid w:val="00C070C0"/>
    <w:rsid w:val="00C207E1"/>
    <w:rsid w:val="00C26BA0"/>
    <w:rsid w:val="00C33196"/>
    <w:rsid w:val="00C34D6F"/>
    <w:rsid w:val="00C7652B"/>
    <w:rsid w:val="00CC227C"/>
    <w:rsid w:val="00CE2490"/>
    <w:rsid w:val="00CF79B5"/>
    <w:rsid w:val="00D21F38"/>
    <w:rsid w:val="00D22279"/>
    <w:rsid w:val="00D271E1"/>
    <w:rsid w:val="00D47E6C"/>
    <w:rsid w:val="00D7639E"/>
    <w:rsid w:val="00D9237F"/>
    <w:rsid w:val="00DE56F9"/>
    <w:rsid w:val="00E01B24"/>
    <w:rsid w:val="00E1346F"/>
    <w:rsid w:val="00E3756C"/>
    <w:rsid w:val="00E87CBA"/>
    <w:rsid w:val="00E94005"/>
    <w:rsid w:val="00EA2151"/>
    <w:rsid w:val="00EE60B1"/>
    <w:rsid w:val="00F163AD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5E311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table" w:styleId="Mkatabulky">
    <w:name w:val="Table Grid"/>
    <w:basedOn w:val="Normlntabulka"/>
    <w:uiPriority w:val="39"/>
    <w:rsid w:val="006A78C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54</TotalTime>
  <Pages>5</Pages>
  <Words>1072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Chladová Radka</cp:lastModifiedBy>
  <cp:revision>4</cp:revision>
  <cp:lastPrinted>2025-02-20T13:28:00Z</cp:lastPrinted>
  <dcterms:created xsi:type="dcterms:W3CDTF">2025-05-21T11:14:00Z</dcterms:created>
  <dcterms:modified xsi:type="dcterms:W3CDTF">2025-06-23T05:44:00Z</dcterms:modified>
</cp:coreProperties>
</file>